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7533" w:rsidRDefault="00AE7533" w:rsidP="00E35DFD">
      <w:pPr>
        <w:pStyle w:val="NormalWeb"/>
        <w:spacing w:before="0" w:beforeAutospacing="0" w:after="0" w:afterAutospacing="0"/>
        <w:rPr>
          <w:color w:val="000000"/>
          <w:sz w:val="28"/>
          <w:szCs w:val="28"/>
        </w:rPr>
      </w:pPr>
    </w:p>
    <w:p w:rsidR="003A78C7" w:rsidRDefault="003A78C7" w:rsidP="003A78C7">
      <w:pPr>
        <w:pStyle w:val="NormalWeb"/>
        <w:spacing w:before="0" w:beforeAutospacing="0" w:after="0" w:afterAutospacing="0"/>
        <w:ind w:firstLine="720"/>
        <w:jc w:val="center"/>
        <w:rPr>
          <w:color w:val="000000"/>
          <w:sz w:val="28"/>
          <w:szCs w:val="28"/>
        </w:rPr>
      </w:pPr>
      <w:r>
        <w:rPr>
          <w:color w:val="000000"/>
          <w:sz w:val="28"/>
          <w:szCs w:val="28"/>
        </w:rPr>
        <w:t>ATMIŅAS PANTS</w:t>
      </w:r>
      <w:bookmarkStart w:id="0" w:name="_GoBack"/>
      <w:bookmarkEnd w:id="0"/>
    </w:p>
    <w:p w:rsidR="003A78C7" w:rsidRDefault="003A78C7" w:rsidP="003A78C7">
      <w:pPr>
        <w:pStyle w:val="NormalWeb"/>
        <w:spacing w:before="0" w:beforeAutospacing="0" w:after="0" w:afterAutospacing="0"/>
        <w:ind w:firstLine="720"/>
        <w:jc w:val="both"/>
        <w:rPr>
          <w:color w:val="000000"/>
          <w:sz w:val="28"/>
          <w:szCs w:val="28"/>
        </w:rPr>
      </w:pPr>
    </w:p>
    <w:p w:rsidR="003A78C7" w:rsidRDefault="003A78C7" w:rsidP="003A78C7">
      <w:pPr>
        <w:pStyle w:val="NormalWeb"/>
        <w:spacing w:before="0" w:beforeAutospacing="0" w:after="0" w:afterAutospacing="0"/>
        <w:ind w:firstLine="720"/>
        <w:jc w:val="center"/>
        <w:rPr>
          <w:color w:val="000000"/>
          <w:sz w:val="28"/>
          <w:szCs w:val="28"/>
        </w:rPr>
      </w:pPr>
      <w:r>
        <w:rPr>
          <w:rFonts w:ascii="Helvetica" w:hAnsi="Helvetica" w:cs="Helvetica"/>
          <w:color w:val="000000"/>
          <w:sz w:val="27"/>
          <w:szCs w:val="27"/>
          <w:shd w:val="clear" w:color="auto" w:fill="FFFFFF"/>
        </w:rPr>
        <w:t>Godini savu tēvu un savu māti, lai tu ilgi dzīvotu tanī zemē, ko Tas Kungs, tavs Dievs, tev dod.</w:t>
      </w:r>
    </w:p>
    <w:p w:rsidR="003A78C7" w:rsidRDefault="003A78C7" w:rsidP="003A78C7">
      <w:pPr>
        <w:pStyle w:val="NormalWeb"/>
        <w:spacing w:before="0" w:beforeAutospacing="0" w:after="0" w:afterAutospacing="0"/>
        <w:jc w:val="center"/>
        <w:rPr>
          <w:color w:val="000000"/>
          <w:sz w:val="28"/>
          <w:szCs w:val="28"/>
        </w:rPr>
      </w:pPr>
      <w:r>
        <w:rPr>
          <w:color w:val="000000"/>
          <w:sz w:val="28"/>
          <w:szCs w:val="28"/>
        </w:rPr>
        <w:t>(2. Mozus 20:12)</w:t>
      </w:r>
    </w:p>
    <w:p w:rsidR="003A78C7" w:rsidRDefault="003A78C7" w:rsidP="003A78C7">
      <w:pPr>
        <w:pStyle w:val="NormalWeb"/>
        <w:spacing w:before="0" w:beforeAutospacing="0" w:after="0" w:afterAutospacing="0"/>
        <w:ind w:firstLine="720"/>
        <w:jc w:val="both"/>
        <w:rPr>
          <w:color w:val="000000"/>
          <w:sz w:val="28"/>
          <w:szCs w:val="28"/>
        </w:rPr>
      </w:pPr>
    </w:p>
    <w:p w:rsidR="003A78C7" w:rsidRDefault="003A78C7" w:rsidP="003A78C7">
      <w:pPr>
        <w:pStyle w:val="NormalWeb"/>
        <w:spacing w:before="0" w:beforeAutospacing="0" w:after="0" w:afterAutospacing="0"/>
        <w:ind w:firstLine="720"/>
        <w:jc w:val="both"/>
      </w:pPr>
      <w:r>
        <w:rPr>
          <w:color w:val="000000"/>
          <w:sz w:val="28"/>
          <w:szCs w:val="28"/>
        </w:rPr>
        <w:t>“Esi sveicināta, tu apžēlotā,” viņš to laipni un mīļi uzrunāja, “Tas Kungs ar tevi, tu augsti teicamā starp sievām!”</w:t>
      </w:r>
    </w:p>
    <w:p w:rsidR="003A78C7" w:rsidRDefault="003A78C7" w:rsidP="003A78C7">
      <w:pPr>
        <w:pStyle w:val="NormalWeb"/>
        <w:spacing w:before="0" w:beforeAutospacing="0" w:after="0" w:afterAutospacing="0"/>
        <w:ind w:firstLine="720"/>
        <w:jc w:val="both"/>
      </w:pPr>
      <w:r>
        <w:rPr>
          <w:color w:val="000000"/>
          <w:sz w:val="28"/>
          <w:szCs w:val="28"/>
        </w:rPr>
        <w:t>Marija prātoja, kas ir šis viesis un ko nozīmē šie savādie vārdi. Kā viņa, nepazīstama meitene tālajā, mazajā Nācaretes ciemā, var būt “augsti teicama starp sievām”?</w:t>
      </w:r>
    </w:p>
    <w:p w:rsidR="003A78C7" w:rsidRDefault="003A78C7" w:rsidP="003A78C7">
      <w:pPr>
        <w:pStyle w:val="NormalWeb"/>
        <w:spacing w:before="0" w:beforeAutospacing="0" w:after="0" w:afterAutospacing="0"/>
        <w:ind w:firstLine="720"/>
        <w:jc w:val="both"/>
      </w:pPr>
      <w:r>
        <w:rPr>
          <w:color w:val="000000"/>
          <w:sz w:val="28"/>
          <w:szCs w:val="28"/>
        </w:rPr>
        <w:t xml:space="preserve">Redzēdams, ka viņa ir izbijusies, </w:t>
      </w:r>
      <w:proofErr w:type="spellStart"/>
      <w:r>
        <w:rPr>
          <w:color w:val="000000"/>
          <w:sz w:val="28"/>
          <w:szCs w:val="28"/>
        </w:rPr>
        <w:t>Gabriēls</w:t>
      </w:r>
      <w:proofErr w:type="spellEnd"/>
      <w:r>
        <w:rPr>
          <w:color w:val="000000"/>
          <w:sz w:val="28"/>
          <w:szCs w:val="28"/>
        </w:rPr>
        <w:t xml:space="preserve"> runāja vēl maigāk: “Nebīsties, Marija,” eņģelis sacīja, “jo tu žēlastību esi atradusi pie Dieva. Un redzi, tu tapsi grūta savās miesās, un dzemdēsi Dēlu un sauksi Viņa vārdu: Jēzus.”</w:t>
      </w:r>
    </w:p>
    <w:p w:rsidR="003A78C7" w:rsidRDefault="003A78C7" w:rsidP="003A78C7">
      <w:pPr>
        <w:pStyle w:val="NormalWeb"/>
        <w:spacing w:before="0" w:beforeAutospacing="0" w:after="0" w:afterAutospacing="0"/>
        <w:ind w:firstLine="720"/>
        <w:jc w:val="both"/>
      </w:pPr>
      <w:r>
        <w:rPr>
          <w:color w:val="000000"/>
          <w:sz w:val="28"/>
          <w:szCs w:val="28"/>
        </w:rPr>
        <w:t>“Tas būs liels, un Viņu sauks par Visaugstākā dēlu, un Dievs tas Kungs tam dos Viņa tēva Dāvida troni. Un viņš valdīs pār Jēkaba namu mūžīgi, un Viņa valstībai nebūs gala.”</w:t>
      </w:r>
    </w:p>
    <w:p w:rsidR="003A78C7" w:rsidRDefault="003A78C7" w:rsidP="003A78C7">
      <w:pPr>
        <w:pStyle w:val="NormalWeb"/>
        <w:spacing w:before="0" w:beforeAutospacing="0" w:after="0" w:afterAutospacing="0"/>
        <w:ind w:firstLine="720"/>
        <w:jc w:val="both"/>
      </w:pPr>
      <w:r>
        <w:rPr>
          <w:color w:val="000000"/>
          <w:sz w:val="28"/>
          <w:szCs w:val="28"/>
        </w:rPr>
        <w:t xml:space="preserve">Tad eņģelis turpināja ar, iespējams, visskaistākajiem vārdiem, kādi vien atrodami visā Bībelē: “Svētais Gars nāks pār tevi, un </w:t>
      </w:r>
      <w:proofErr w:type="spellStart"/>
      <w:r>
        <w:rPr>
          <w:color w:val="000000"/>
          <w:sz w:val="28"/>
          <w:szCs w:val="28"/>
        </w:rPr>
        <w:t>Visuaugstākā</w:t>
      </w:r>
      <w:proofErr w:type="spellEnd"/>
      <w:r>
        <w:rPr>
          <w:color w:val="000000"/>
          <w:sz w:val="28"/>
          <w:szCs w:val="28"/>
        </w:rPr>
        <w:t xml:space="preserve"> spēks tevi apēnos, tāpēc Tas, kas no tevis dzims, būs svēts un taps saukts Dieva Dēls.”</w:t>
      </w:r>
    </w:p>
    <w:p w:rsidR="003A78C7" w:rsidRDefault="003A78C7" w:rsidP="003A78C7">
      <w:pPr>
        <w:pStyle w:val="NormalWeb"/>
        <w:spacing w:before="0" w:beforeAutospacing="0" w:after="0" w:afterAutospacing="0"/>
        <w:ind w:firstLine="720"/>
        <w:jc w:val="both"/>
      </w:pPr>
      <w:r>
        <w:rPr>
          <w:color w:val="000000"/>
          <w:sz w:val="28"/>
          <w:szCs w:val="28"/>
        </w:rPr>
        <w:t xml:space="preserve">Tāpat kā daudzas citas dievbijīgās meitenes </w:t>
      </w:r>
      <w:proofErr w:type="spellStart"/>
      <w:r>
        <w:rPr>
          <w:color w:val="000000"/>
          <w:sz w:val="28"/>
          <w:szCs w:val="28"/>
        </w:rPr>
        <w:t>Israēlā</w:t>
      </w:r>
      <w:proofErr w:type="spellEnd"/>
      <w:r>
        <w:rPr>
          <w:color w:val="000000"/>
          <w:sz w:val="28"/>
          <w:szCs w:val="28"/>
        </w:rPr>
        <w:t>, arī Marija bija domājusi par to, cik gan pagodināta būtu, ja viņai tiktu uzticēts kļūt par šī brīnišķīgā Bērniņa māmiņu, kuru visi cilvēki bija gaidījuši jau simtiem gadu! Un tagad kāds – tas noteikti bija eņģelis – viņai pateica, ka šis sevišķais Bērniņš būs viņas… VIŅAS! Viņai jākļūst par Mesijas māti. Cik tas ir brīnišķīgi!</w:t>
      </w:r>
    </w:p>
    <w:p w:rsidR="003A78C7" w:rsidRDefault="003A78C7" w:rsidP="003A78C7">
      <w:pPr>
        <w:pStyle w:val="NormalWeb"/>
        <w:spacing w:before="0" w:beforeAutospacing="0" w:after="160" w:afterAutospacing="0"/>
        <w:jc w:val="both"/>
      </w:pPr>
      <w:r>
        <w:rPr>
          <w:color w:val="000000"/>
          <w:sz w:val="28"/>
          <w:szCs w:val="28"/>
        </w:rPr>
        <w:t>***</w:t>
      </w:r>
    </w:p>
    <w:p w:rsidR="003A78C7" w:rsidRDefault="003A78C7" w:rsidP="003A78C7">
      <w:pPr>
        <w:pStyle w:val="NormalWeb"/>
        <w:spacing w:before="0" w:beforeAutospacing="0" w:after="0" w:afterAutospacing="0"/>
        <w:ind w:firstLine="720"/>
        <w:jc w:val="both"/>
      </w:pPr>
      <w:r>
        <w:rPr>
          <w:color w:val="000000"/>
          <w:sz w:val="28"/>
          <w:szCs w:val="28"/>
        </w:rPr>
        <w:t>Par Jēzu Bībelē teikts, ka Viņš “auga un tapa stiprs garā, pilns gudrības, un Dieva žēlastība bija ar Viņu”.</w:t>
      </w:r>
    </w:p>
    <w:p w:rsidR="003A78C7" w:rsidRDefault="003A78C7" w:rsidP="003A78C7">
      <w:pPr>
        <w:pStyle w:val="NormalWeb"/>
        <w:spacing w:before="0" w:beforeAutospacing="0" w:after="0" w:afterAutospacing="0"/>
        <w:ind w:firstLine="720"/>
        <w:jc w:val="both"/>
      </w:pPr>
      <w:r>
        <w:rPr>
          <w:color w:val="000000"/>
          <w:sz w:val="28"/>
          <w:szCs w:val="28"/>
        </w:rPr>
        <w:t>Kāds jauks zēns Viņš noteikti bija! Cik spēcīgs, cik veselīgs, cik ļoti skaists! Esmu pārliecināts, ka Viņš ar savu mazo, perfekto ķermeni varēja skriet daudz ātrāk un palēkties daudz augstāk par jebkuru citu zēnu vai meiteni visā pilsētā. </w:t>
      </w:r>
    </w:p>
    <w:p w:rsidR="003A78C7" w:rsidRDefault="003A78C7" w:rsidP="003A78C7">
      <w:pPr>
        <w:pStyle w:val="NormalWeb"/>
        <w:spacing w:before="0" w:beforeAutospacing="0" w:after="0" w:afterAutospacing="0"/>
        <w:ind w:firstLine="720"/>
        <w:jc w:val="both"/>
      </w:pPr>
      <w:r>
        <w:rPr>
          <w:color w:val="000000"/>
          <w:sz w:val="28"/>
          <w:szCs w:val="28"/>
        </w:rPr>
        <w:t xml:space="preserve">Esmu pārliecināts, ka Marija ļoti bieži veda Jēzu pastaigās pa Nācaretes pakalniem un laukiem, norādot uz visiem dabas krāšņumiem un atbildot uz Viņa </w:t>
      </w:r>
      <w:proofErr w:type="spellStart"/>
      <w:r>
        <w:rPr>
          <w:color w:val="000000"/>
          <w:sz w:val="28"/>
          <w:szCs w:val="28"/>
        </w:rPr>
        <w:t>daudzajiem</w:t>
      </w:r>
      <w:proofErr w:type="spellEnd"/>
      <w:r>
        <w:rPr>
          <w:color w:val="000000"/>
          <w:sz w:val="28"/>
          <w:szCs w:val="28"/>
        </w:rPr>
        <w:t xml:space="preserve">, </w:t>
      </w:r>
      <w:proofErr w:type="spellStart"/>
      <w:r>
        <w:rPr>
          <w:color w:val="000000"/>
          <w:sz w:val="28"/>
          <w:szCs w:val="28"/>
        </w:rPr>
        <w:t>daudzajiem</w:t>
      </w:r>
      <w:proofErr w:type="spellEnd"/>
      <w:r>
        <w:rPr>
          <w:color w:val="000000"/>
          <w:sz w:val="28"/>
          <w:szCs w:val="28"/>
        </w:rPr>
        <w:t xml:space="preserve"> jautājumiem par tiem.</w:t>
      </w:r>
    </w:p>
    <w:p w:rsidR="003A78C7" w:rsidRDefault="003A78C7" w:rsidP="003A78C7">
      <w:pPr>
        <w:pStyle w:val="NormalWeb"/>
        <w:spacing w:before="0" w:beforeAutospacing="0" w:after="0" w:afterAutospacing="0"/>
        <w:ind w:firstLine="720"/>
        <w:jc w:val="both"/>
      </w:pPr>
      <w:r>
        <w:rPr>
          <w:color w:val="000000"/>
          <w:sz w:val="28"/>
          <w:szCs w:val="28"/>
        </w:rPr>
        <w:t>Dienu no dienas Marija lasīja Viņam no Svētajiem Rakstiem, sevišķi tās nodaļas Vecajā Derībā, kur pravieši rakstīja par Mesijas nākšanu. Jēzus tik bieži dzirdēja šos vārdus, ka  drīz Viņš zināja, kur tos atrast, un mācēja šos vārdus no galvas. </w:t>
      </w:r>
    </w:p>
    <w:p w:rsidR="003A78C7" w:rsidRDefault="003A78C7" w:rsidP="003A78C7">
      <w:pPr>
        <w:pStyle w:val="NormalWeb"/>
        <w:spacing w:before="0" w:beforeAutospacing="0" w:after="0" w:afterAutospacing="0"/>
        <w:ind w:firstLine="720"/>
        <w:jc w:val="both"/>
      </w:pPr>
      <w:r>
        <w:rPr>
          <w:color w:val="000000"/>
          <w:sz w:val="28"/>
          <w:szCs w:val="28"/>
        </w:rPr>
        <w:t xml:space="preserve">Katru piektdienas vakaru mazā ģimenīte locīja ceļus lūgšanā, lai kopā sagaidītu svēto Sabatu. Nākamajā rītā viņi devās uz dievkalpojumu sinagogā. Tas bija “pēc viņu ieraduma” (Lūk. 4:16). Viņi nekad neizlaida nevienu reizi. Cik priecīgs noteikti bija </w:t>
      </w:r>
      <w:r>
        <w:rPr>
          <w:color w:val="000000"/>
          <w:sz w:val="28"/>
          <w:szCs w:val="28"/>
        </w:rPr>
        <w:lastRenderedPageBreak/>
        <w:t>kalpotājs, kad redzēja sev pretī sēdošo zēnu – tik ieinteresētu, tik uzmanīgu, lūkodamies uz augšu ar savām interese pilnajām, plaši atvērtajām acīm!</w:t>
      </w:r>
    </w:p>
    <w:p w:rsidR="003A78C7" w:rsidRDefault="003A78C7" w:rsidP="003A78C7">
      <w:pPr>
        <w:pStyle w:val="NormalWeb"/>
        <w:spacing w:before="0" w:beforeAutospacing="0" w:after="0" w:afterAutospacing="0"/>
        <w:ind w:firstLine="720"/>
        <w:jc w:val="both"/>
      </w:pPr>
      <w:r>
        <w:rPr>
          <w:color w:val="000000"/>
          <w:sz w:val="28"/>
          <w:szCs w:val="28"/>
        </w:rPr>
        <w:t>Tā Jēzus “tapa stiprs garā, pilns gudrības”.</w:t>
      </w:r>
    </w:p>
    <w:p w:rsidR="003A78C7" w:rsidRDefault="003A78C7" w:rsidP="003A78C7">
      <w:pPr>
        <w:pStyle w:val="NormalWeb"/>
        <w:spacing w:before="0" w:beforeAutospacing="0" w:after="160" w:afterAutospacing="0"/>
        <w:jc w:val="both"/>
      </w:pPr>
      <w:r>
        <w:rPr>
          <w:color w:val="000000"/>
          <w:sz w:val="28"/>
          <w:szCs w:val="28"/>
        </w:rPr>
        <w:t>***</w:t>
      </w:r>
    </w:p>
    <w:p w:rsidR="003A78C7" w:rsidRDefault="003A78C7" w:rsidP="003A78C7">
      <w:pPr>
        <w:pStyle w:val="NormalWeb"/>
        <w:spacing w:before="0" w:beforeAutospacing="0" w:after="160" w:afterAutospacing="0"/>
        <w:ind w:firstLine="720"/>
        <w:jc w:val="both"/>
      </w:pPr>
      <w:r>
        <w:rPr>
          <w:color w:val="000000"/>
          <w:sz w:val="28"/>
          <w:szCs w:val="28"/>
        </w:rPr>
        <w:t>Tumsā, šajā šausmīgajā stundā, pie krusta stāvēja sievietes, un bija dzirdamas tikai aizturētas raudas. Viņu vidū bija Marija, Jēzus māte. Marijai tā bija sevišķi briesmīga un tumša. </w:t>
      </w:r>
    </w:p>
    <w:p w:rsidR="003A78C7" w:rsidRDefault="003A78C7" w:rsidP="003A78C7">
      <w:pPr>
        <w:pStyle w:val="NormalWeb"/>
        <w:spacing w:before="0" w:beforeAutospacing="0" w:after="160" w:afterAutospacing="0"/>
        <w:ind w:firstLine="720"/>
        <w:jc w:val="both"/>
      </w:pPr>
      <w:r>
        <w:rPr>
          <w:color w:val="000000"/>
          <w:sz w:val="28"/>
          <w:szCs w:val="28"/>
        </w:rPr>
        <w:t xml:space="preserve">Tik daudz cerību tai saistījās ar Viņu – kopš tā brīža, kad parādījās </w:t>
      </w:r>
      <w:proofErr w:type="spellStart"/>
      <w:r>
        <w:rPr>
          <w:color w:val="000000"/>
          <w:sz w:val="28"/>
          <w:szCs w:val="28"/>
        </w:rPr>
        <w:t>Gabriēls</w:t>
      </w:r>
      <w:proofErr w:type="spellEnd"/>
      <w:r>
        <w:rPr>
          <w:color w:val="000000"/>
          <w:sz w:val="28"/>
          <w:szCs w:val="28"/>
        </w:rPr>
        <w:t>. Kādi sapņi par Viņa slavu un godu! Bet tagad! Vai tiešām šis krusts ir tas apsolītais tronis? Vai tiešām tas ir viss, ko Dievs Viņam ir sagatavojis?</w:t>
      </w:r>
    </w:p>
    <w:p w:rsidR="003A78C7" w:rsidRDefault="003A78C7" w:rsidP="003A78C7">
      <w:pPr>
        <w:pStyle w:val="NormalWeb"/>
        <w:spacing w:before="0" w:beforeAutospacing="0" w:after="160" w:afterAutospacing="0"/>
        <w:ind w:firstLine="720"/>
        <w:jc w:val="both"/>
      </w:pPr>
      <w:r>
        <w:rPr>
          <w:color w:val="000000"/>
          <w:sz w:val="28"/>
          <w:szCs w:val="28"/>
        </w:rPr>
        <w:t xml:space="preserve">Viņa atcerējās </w:t>
      </w:r>
      <w:proofErr w:type="spellStart"/>
      <w:r>
        <w:rPr>
          <w:color w:val="000000"/>
          <w:sz w:val="28"/>
          <w:szCs w:val="28"/>
        </w:rPr>
        <w:t>Bētlemi</w:t>
      </w:r>
      <w:proofErr w:type="spellEnd"/>
      <w:r>
        <w:rPr>
          <w:color w:val="000000"/>
          <w:sz w:val="28"/>
          <w:szCs w:val="28"/>
        </w:rPr>
        <w:t>… Kāds saviļņojošs prieks Marijai bija toreiz, kad viņa sēdēja ar savu Bērniņu un klausījās ganus. Bet vai tagad var piepildīties šis apsolījums? Kā tagad Viņš, piesists pie krusta un mirstošs, var izglābt citus?</w:t>
      </w:r>
    </w:p>
    <w:p w:rsidR="003A78C7" w:rsidRDefault="003A78C7" w:rsidP="003A78C7">
      <w:pPr>
        <w:pStyle w:val="NormalWeb"/>
        <w:spacing w:before="0" w:beforeAutospacing="0" w:after="160" w:afterAutospacing="0"/>
        <w:ind w:firstLine="720"/>
        <w:jc w:val="both"/>
      </w:pPr>
      <w:r>
        <w:rPr>
          <w:color w:val="000000"/>
          <w:sz w:val="28"/>
          <w:szCs w:val="28"/>
        </w:rPr>
        <w:t xml:space="preserve">Viņa atcerējās vecā </w:t>
      </w:r>
      <w:proofErr w:type="spellStart"/>
      <w:r>
        <w:rPr>
          <w:color w:val="000000"/>
          <w:sz w:val="28"/>
          <w:szCs w:val="28"/>
        </w:rPr>
        <w:t>Sīmeana</w:t>
      </w:r>
      <w:proofErr w:type="spellEnd"/>
      <w:r>
        <w:rPr>
          <w:color w:val="000000"/>
          <w:sz w:val="28"/>
          <w:szCs w:val="28"/>
        </w:rPr>
        <w:t xml:space="preserve"> vārdus, kad viņš dievnamā, paņēmis uz rokām mazo zēnu, sacīja: “Redzi, Viņš ir likts par krišanu un augšāmcelšanos daudz ļaudīm </w:t>
      </w:r>
      <w:proofErr w:type="spellStart"/>
      <w:r>
        <w:rPr>
          <w:color w:val="000000"/>
          <w:sz w:val="28"/>
          <w:szCs w:val="28"/>
        </w:rPr>
        <w:t>izraēlā</w:t>
      </w:r>
      <w:proofErr w:type="spellEnd"/>
      <w:r>
        <w:rPr>
          <w:color w:val="000000"/>
          <w:sz w:val="28"/>
          <w:szCs w:val="28"/>
        </w:rPr>
        <w:t xml:space="preserve"> un par zīmi, kam runā pretī. Un tev pašai caur dvēseli zobens spiedīsies.” Varbūt šis krusts ir arī tas zobens?</w:t>
      </w:r>
    </w:p>
    <w:p w:rsidR="003A78C7" w:rsidRDefault="003A78C7" w:rsidP="003A78C7">
      <w:pPr>
        <w:pStyle w:val="NormalWeb"/>
        <w:spacing w:before="0" w:beforeAutospacing="0" w:after="160" w:afterAutospacing="0"/>
        <w:ind w:firstLine="720"/>
        <w:jc w:val="both"/>
      </w:pPr>
      <w:r>
        <w:rPr>
          <w:color w:val="000000"/>
          <w:sz w:val="28"/>
          <w:szCs w:val="28"/>
        </w:rPr>
        <w:t>Sagrauzta savās ciešanās, viņa nolieca galvu, un tad viņai nāca atmiņā mierīgās, jaukās dienas Nācaretē. Cik brīnišķīgs zēns Viņš bija! Kā Viņš tai palīdzēja! Cik skaidras bija šī Zēna domas un darbi! Kādēļ tādas beigas?</w:t>
      </w:r>
    </w:p>
    <w:p w:rsidR="003A78C7" w:rsidRDefault="003A78C7" w:rsidP="003A78C7">
      <w:pPr>
        <w:pStyle w:val="NormalWeb"/>
        <w:spacing w:before="0" w:beforeAutospacing="0" w:after="160" w:afterAutospacing="0"/>
        <w:ind w:firstLine="720"/>
        <w:jc w:val="both"/>
      </w:pPr>
      <w:r>
        <w:rPr>
          <w:color w:val="000000"/>
          <w:sz w:val="28"/>
          <w:szCs w:val="28"/>
        </w:rPr>
        <w:t>Nabaga Jēzus! Cik ļoti Viņš tagad cieš! Ja tikai viņa varētu Viņam kaut kā palīdzēt, kaut tikai vienu acumirkli atvieglot Viņa ciešanas. Bet, ak, vai, nekā, ne ar ko viņa nespēja Dēlam palīdzēt!</w:t>
      </w:r>
    </w:p>
    <w:p w:rsidR="003A78C7" w:rsidRDefault="003A78C7" w:rsidP="003A78C7">
      <w:pPr>
        <w:pStyle w:val="NormalWeb"/>
        <w:spacing w:before="0" w:beforeAutospacing="0" w:after="160" w:afterAutospacing="0"/>
        <w:jc w:val="both"/>
      </w:pPr>
      <w:r>
        <w:rPr>
          <w:color w:val="000000"/>
          <w:sz w:val="28"/>
          <w:szCs w:val="28"/>
        </w:rPr>
        <w:t xml:space="preserve">    Marija ieskatījās Jēzus bālajā, izmocītajā sejā. Mātei likās, ka Viņš tai uzsmaida. Jā! Viņš mēģināja viņai kaut ko pateikt. Marija ieklausījās šajos čukstos. “Sieva,” Jēzus teica, “redzi, tavs dēls!” Citiem vārdiem, Viņš sacīja: “Uz redzēšanos, māt! Jānis būs pie tevis.” Viņa atkal sāka raudāt, sajūtot Jēzus maigo mīlestību pret sevi, Savu māti. Viņa skats pievērsās Jānim, kurš </w:t>
      </w:r>
      <w:proofErr w:type="spellStart"/>
      <w:r>
        <w:rPr>
          <w:color w:val="000000"/>
          <w:sz w:val="28"/>
          <w:szCs w:val="28"/>
        </w:rPr>
        <w:t>stavēja</w:t>
      </w:r>
      <w:proofErr w:type="spellEnd"/>
      <w:r>
        <w:rPr>
          <w:color w:val="000000"/>
          <w:sz w:val="28"/>
          <w:szCs w:val="28"/>
        </w:rPr>
        <w:t xml:space="preserve"> mātei līdzās. “Jāni,” Viņš sacīja, “redzi, tava māte.”</w:t>
      </w:r>
    </w:p>
    <w:p w:rsidR="003A78C7" w:rsidRDefault="003A78C7" w:rsidP="003A78C7">
      <w:pPr>
        <w:pStyle w:val="NormalWeb"/>
        <w:spacing w:before="0" w:beforeAutospacing="0" w:after="160" w:afterAutospacing="0"/>
        <w:ind w:firstLine="720"/>
        <w:jc w:val="both"/>
      </w:pPr>
      <w:r>
        <w:rPr>
          <w:color w:val="000000"/>
          <w:sz w:val="28"/>
          <w:szCs w:val="28"/>
        </w:rPr>
        <w:t xml:space="preserve">Vai jebkad no mirstošām lūpām ir dzirdēti vēl skaistāki vārdi! Ak, dārgais Jēzus! Pēdējā </w:t>
      </w:r>
      <w:proofErr w:type="spellStart"/>
      <w:r>
        <w:rPr>
          <w:color w:val="000000"/>
          <w:sz w:val="28"/>
          <w:szCs w:val="28"/>
        </w:rPr>
        <w:t>pirmsnāves</w:t>
      </w:r>
      <w:proofErr w:type="spellEnd"/>
      <w:r>
        <w:rPr>
          <w:color w:val="000000"/>
          <w:sz w:val="28"/>
          <w:szCs w:val="28"/>
        </w:rPr>
        <w:t xml:space="preserve"> moku pilnajā brīdī Viņš domāja par Savu māti.</w:t>
      </w:r>
    </w:p>
    <w:p w:rsidR="003A78C7" w:rsidRDefault="003A78C7" w:rsidP="003A78C7">
      <w:pPr>
        <w:pStyle w:val="NormalWeb"/>
        <w:spacing w:before="0" w:beforeAutospacing="0" w:after="160" w:afterAutospacing="0"/>
        <w:ind w:firstLine="720"/>
        <w:jc w:val="both"/>
      </w:pPr>
      <w:r>
        <w:rPr>
          <w:color w:val="000000"/>
          <w:sz w:val="28"/>
          <w:szCs w:val="28"/>
        </w:rPr>
        <w:t>Viņš bija pārāk nespēcīgs, pārāk izmocīts, lai pateiktu vairāk, bet visi saprata. </w:t>
      </w:r>
    </w:p>
    <w:p w:rsidR="003A78C7" w:rsidRDefault="003A78C7" w:rsidP="003A78C7">
      <w:pPr>
        <w:pStyle w:val="NormalWeb"/>
        <w:spacing w:before="0" w:beforeAutospacing="0" w:after="160" w:afterAutospacing="0"/>
        <w:ind w:firstLine="720"/>
        <w:jc w:val="both"/>
      </w:pPr>
      <w:r>
        <w:rPr>
          <w:color w:val="000000"/>
          <w:sz w:val="28"/>
          <w:szCs w:val="28"/>
        </w:rPr>
        <w:t>“No tā brīža māceklis ņēma viņu pie sevis.”</w:t>
      </w:r>
    </w:p>
    <w:p w:rsidR="003A78C7" w:rsidRDefault="003A78C7" w:rsidP="003A78C7">
      <w:pPr>
        <w:pStyle w:val="NormalWeb"/>
        <w:spacing w:before="0" w:beforeAutospacing="0" w:after="160" w:afterAutospacing="0"/>
        <w:ind w:firstLine="720"/>
        <w:jc w:val="both"/>
      </w:pPr>
      <w:r>
        <w:rPr>
          <w:color w:val="000000"/>
          <w:sz w:val="28"/>
          <w:szCs w:val="28"/>
        </w:rPr>
        <w:t>Vai tu tā mīli savu māti? Un kad tu būsi lielā nelaimē, vai tu domāsi par viņu un viņas labklājību? Es ceru, ka jā. Varbūt tev nekad nenāksies lūgt kādu parūpēties par tavu mammu, kā to lūdza Jēzus, bet kas zina!</w:t>
      </w:r>
    </w:p>
    <w:p w:rsidR="00DB23EE" w:rsidRDefault="003A78C7" w:rsidP="003A78C7">
      <w:pPr>
        <w:pStyle w:val="NormalWeb"/>
        <w:spacing w:before="0" w:beforeAutospacing="0" w:after="160" w:afterAutospacing="0"/>
        <w:jc w:val="both"/>
        <w:rPr>
          <w:color w:val="000000"/>
          <w:sz w:val="28"/>
          <w:szCs w:val="28"/>
        </w:rPr>
      </w:pPr>
      <w:r>
        <w:rPr>
          <w:color w:val="000000"/>
          <w:sz w:val="28"/>
          <w:szCs w:val="28"/>
        </w:rPr>
        <w:lastRenderedPageBreak/>
        <w:t>Varbūt tu kādreiz sacīsi: “Uz redzēšanos, māt!” un nekad vairs viņu neredzēsi. Tādēļ mīli un rūpējies par viņu šodien!</w:t>
      </w:r>
      <w:r w:rsidR="00DB23EE">
        <w:rPr>
          <w:color w:val="000000"/>
          <w:sz w:val="28"/>
          <w:szCs w:val="28"/>
        </w:rPr>
        <w:t xml:space="preserve"> </w:t>
      </w:r>
    </w:p>
    <w:p w:rsidR="003A78C7" w:rsidRPr="00AE7533" w:rsidRDefault="003A78C7" w:rsidP="003A78C7">
      <w:pPr>
        <w:pStyle w:val="NormalWeb"/>
        <w:spacing w:before="0" w:beforeAutospacing="0" w:after="160" w:afterAutospacing="0"/>
        <w:jc w:val="both"/>
        <w:rPr>
          <w:color w:val="000000"/>
          <w:sz w:val="28"/>
          <w:szCs w:val="28"/>
        </w:rPr>
      </w:pPr>
      <w:r w:rsidRPr="003A78C7">
        <w:rPr>
          <w:i/>
          <w:color w:val="000000"/>
          <w:sz w:val="28"/>
          <w:szCs w:val="28"/>
        </w:rPr>
        <w:t>No Artura Maksvela grāmatas “Bībeles stāsti bērniem”</w:t>
      </w:r>
    </w:p>
    <w:p w:rsidR="00AE7533" w:rsidRDefault="00AE7533" w:rsidP="003A78C7">
      <w:pPr>
        <w:pStyle w:val="NormalWeb"/>
        <w:spacing w:before="0" w:beforeAutospacing="0" w:after="160" w:afterAutospacing="0"/>
        <w:jc w:val="both"/>
        <w:rPr>
          <w:i/>
          <w:color w:val="000000"/>
          <w:sz w:val="28"/>
          <w:szCs w:val="28"/>
        </w:rPr>
      </w:pPr>
    </w:p>
    <w:p w:rsidR="00AE7533" w:rsidRPr="003A78C7" w:rsidRDefault="00AE7533" w:rsidP="003A78C7">
      <w:pPr>
        <w:pStyle w:val="NormalWeb"/>
        <w:spacing w:before="0" w:beforeAutospacing="0" w:after="160" w:afterAutospacing="0"/>
        <w:jc w:val="both"/>
        <w:rPr>
          <w:i/>
        </w:rPr>
      </w:pPr>
    </w:p>
    <w:p w:rsidR="00DB6C03" w:rsidRDefault="00E35DFD"/>
    <w:sectPr w:rsidR="00DB6C03" w:rsidSect="00E35DFD">
      <w:pgSz w:w="12240" w:h="15840"/>
      <w:pgMar w:top="709" w:right="1041"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8C7"/>
    <w:rsid w:val="003A78C7"/>
    <w:rsid w:val="009F29F8"/>
    <w:rsid w:val="00AD4B81"/>
    <w:rsid w:val="00AE7533"/>
    <w:rsid w:val="00DB23EE"/>
    <w:rsid w:val="00E35D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242F4"/>
  <w15:chartTrackingRefBased/>
  <w15:docId w15:val="{FA67765C-D8A1-494C-BA45-B49E79E0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A78C7"/>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Strong">
    <w:name w:val="Strong"/>
    <w:basedOn w:val="DefaultParagraphFont"/>
    <w:uiPriority w:val="22"/>
    <w:qFormat/>
    <w:rsid w:val="00AE75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2534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3259</Words>
  <Characters>1859</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2025-04-17T11:38:00Z</dcterms:created>
  <dcterms:modified xsi:type="dcterms:W3CDTF">2025-05-09T07:12:00Z</dcterms:modified>
</cp:coreProperties>
</file>